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1E4" w:rsidRPr="00D238E3" w:rsidRDefault="00AB143C" w:rsidP="00AB143C">
      <w:pPr>
        <w:jc w:val="center"/>
        <w:rPr>
          <w:rFonts w:ascii="黑体" w:eastAsia="黑体" w:hAnsi="黑体"/>
          <w:sz w:val="36"/>
          <w:szCs w:val="36"/>
        </w:rPr>
      </w:pPr>
      <w:r w:rsidRPr="00D238E3">
        <w:rPr>
          <w:rFonts w:ascii="黑体" w:eastAsia="黑体" w:hAnsi="黑体" w:hint="eastAsia"/>
          <w:sz w:val="36"/>
          <w:szCs w:val="36"/>
        </w:rPr>
        <w:t>领导班子</w:t>
      </w:r>
      <w:r w:rsidR="00D238E3" w:rsidRPr="00D238E3">
        <w:rPr>
          <w:rFonts w:ascii="黑体" w:eastAsia="黑体" w:hAnsi="黑体" w:hint="eastAsia"/>
          <w:sz w:val="36"/>
          <w:szCs w:val="36"/>
        </w:rPr>
        <w:t>2016年度</w:t>
      </w:r>
      <w:r w:rsidR="002D495B" w:rsidRPr="00D238E3">
        <w:rPr>
          <w:rFonts w:ascii="黑体" w:eastAsia="黑体" w:hAnsi="黑体" w:hint="eastAsia"/>
          <w:sz w:val="36"/>
          <w:szCs w:val="36"/>
        </w:rPr>
        <w:t>履职尽责</w:t>
      </w:r>
      <w:r w:rsidRPr="00D238E3">
        <w:rPr>
          <w:rFonts w:ascii="黑体" w:eastAsia="黑体" w:hAnsi="黑体" w:hint="eastAsia"/>
          <w:sz w:val="36"/>
          <w:szCs w:val="36"/>
        </w:rPr>
        <w:t>民主测评表</w:t>
      </w:r>
    </w:p>
    <w:p w:rsidR="00AB143C" w:rsidRPr="00577DA0" w:rsidRDefault="00AB143C" w:rsidP="00577DA0">
      <w:pPr>
        <w:tabs>
          <w:tab w:val="left" w:pos="8640"/>
        </w:tabs>
        <w:ind w:right="450"/>
        <w:jc w:val="left"/>
        <w:rPr>
          <w:rFonts w:ascii="华文中宋" w:eastAsia="华文中宋" w:hAnsi="华文中宋"/>
        </w:rPr>
      </w:pPr>
      <w:r w:rsidRPr="00AB143C">
        <w:rPr>
          <w:rFonts w:ascii="华文仿宋" w:eastAsia="华文仿宋" w:hAnsi="华文仿宋" w:hint="eastAsia"/>
          <w:sz w:val="30"/>
          <w:szCs w:val="30"/>
        </w:rPr>
        <w:t>单位:</w:t>
      </w:r>
      <w:r w:rsidRPr="00AB143C">
        <w:rPr>
          <w:rFonts w:ascii="华文仿宋" w:eastAsia="华文仿宋" w:hAnsi="华文仿宋" w:hint="eastAsia"/>
          <w:sz w:val="30"/>
          <w:szCs w:val="30"/>
          <w:u w:val="single"/>
        </w:rPr>
        <w:t xml:space="preserve">      </w:t>
      </w:r>
      <w:r>
        <w:rPr>
          <w:rFonts w:ascii="华文仿宋" w:eastAsia="华文仿宋" w:hAnsi="华文仿宋" w:hint="eastAsia"/>
          <w:sz w:val="30"/>
          <w:szCs w:val="30"/>
          <w:u w:val="single"/>
        </w:rPr>
        <w:t xml:space="preserve">          </w:t>
      </w:r>
      <w:r w:rsidRPr="00AB143C">
        <w:rPr>
          <w:rFonts w:ascii="华文仿宋" w:eastAsia="华文仿宋" w:hAnsi="华文仿宋" w:hint="eastAsia"/>
          <w:sz w:val="30"/>
          <w:szCs w:val="30"/>
          <w:u w:val="single"/>
        </w:rPr>
        <w:t xml:space="preserve"> </w:t>
      </w:r>
      <w:r w:rsidRPr="00AB143C">
        <w:rPr>
          <w:rFonts w:ascii="华文仿宋" w:eastAsia="华文仿宋" w:hAnsi="华文仿宋" w:hint="eastAsia"/>
          <w:sz w:val="30"/>
          <w:szCs w:val="30"/>
        </w:rPr>
        <w:t xml:space="preserve">      </w:t>
      </w:r>
      <w:r w:rsidR="00577DA0">
        <w:rPr>
          <w:rFonts w:ascii="华文仿宋" w:eastAsia="华文仿宋" w:hAnsi="华文仿宋" w:hint="eastAsia"/>
          <w:sz w:val="30"/>
          <w:szCs w:val="30"/>
        </w:rPr>
        <w:t xml:space="preserve">       </w:t>
      </w:r>
      <w:r w:rsidRPr="00AB143C">
        <w:rPr>
          <w:rFonts w:ascii="华文仿宋" w:eastAsia="华文仿宋" w:hAnsi="华文仿宋" w:hint="eastAsia"/>
          <w:sz w:val="30"/>
          <w:szCs w:val="30"/>
        </w:rPr>
        <w:t xml:space="preserve">  </w:t>
      </w:r>
      <w:r w:rsidR="00577DA0" w:rsidRPr="00577DA0">
        <w:rPr>
          <w:rFonts w:ascii="华文仿宋" w:eastAsia="华文仿宋" w:hAnsi="华文仿宋" w:hint="eastAsia"/>
          <w:sz w:val="30"/>
          <w:szCs w:val="30"/>
        </w:rPr>
        <w:t>年    月   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599"/>
        <w:gridCol w:w="1704"/>
        <w:gridCol w:w="1705"/>
        <w:gridCol w:w="1705"/>
      </w:tblGrid>
      <w:tr w:rsidR="00AB143C" w:rsidTr="00AB143C">
        <w:tc>
          <w:tcPr>
            <w:tcW w:w="1809" w:type="dxa"/>
            <w:vMerge w:val="restart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测评内容</w:t>
            </w:r>
          </w:p>
        </w:tc>
        <w:tc>
          <w:tcPr>
            <w:tcW w:w="6713" w:type="dxa"/>
            <w:gridSpan w:val="4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评价意见</w:t>
            </w:r>
          </w:p>
        </w:tc>
      </w:tr>
      <w:tr w:rsidR="00AB143C" w:rsidTr="00AB143C">
        <w:trPr>
          <w:trHeight w:val="810"/>
        </w:trPr>
        <w:tc>
          <w:tcPr>
            <w:tcW w:w="1809" w:type="dxa"/>
            <w:vMerge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优秀</w:t>
            </w:r>
          </w:p>
        </w:tc>
        <w:tc>
          <w:tcPr>
            <w:tcW w:w="1704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良好</w:t>
            </w:r>
          </w:p>
        </w:tc>
        <w:tc>
          <w:tcPr>
            <w:tcW w:w="1705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一般</w:t>
            </w:r>
          </w:p>
        </w:tc>
        <w:tc>
          <w:tcPr>
            <w:tcW w:w="1705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较差</w:t>
            </w:r>
          </w:p>
        </w:tc>
      </w:tr>
      <w:tr w:rsidR="00AB143C" w:rsidTr="00AB143C">
        <w:trPr>
          <w:trHeight w:val="1301"/>
        </w:trPr>
        <w:tc>
          <w:tcPr>
            <w:tcW w:w="1809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总体情况</w:t>
            </w:r>
          </w:p>
        </w:tc>
        <w:tc>
          <w:tcPr>
            <w:tcW w:w="1599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4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AB143C" w:rsidTr="00AB143C">
        <w:trPr>
          <w:trHeight w:val="1689"/>
        </w:trPr>
        <w:tc>
          <w:tcPr>
            <w:tcW w:w="1809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落实管党治党责任情况</w:t>
            </w:r>
          </w:p>
        </w:tc>
        <w:tc>
          <w:tcPr>
            <w:tcW w:w="1599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4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AB143C" w:rsidRDefault="00AB143C" w:rsidP="00AB143C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</w:tbl>
    <w:p w:rsidR="00AB143C" w:rsidRPr="009945FA" w:rsidRDefault="009945FA" w:rsidP="009945FA">
      <w:pPr>
        <w:pStyle w:val="1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 w:val="0"/>
          <w:bCs w:val="0"/>
          <w:color w:val="333333"/>
          <w:sz w:val="45"/>
          <w:szCs w:val="45"/>
        </w:rPr>
      </w:pPr>
      <w:r w:rsidRPr="009945FA">
        <w:rPr>
          <w:rFonts w:ascii="华文仿宋" w:eastAsia="华文仿宋" w:hAnsi="华文仿宋" w:hint="eastAsia"/>
          <w:sz w:val="24"/>
          <w:szCs w:val="24"/>
        </w:rPr>
        <w:t>注：请参加测评人员在评价意见栏中选择合适的一项打“</w:t>
      </w:r>
      <w:r w:rsidRPr="009945FA">
        <w:rPr>
          <w:rFonts w:ascii="微软雅黑" w:eastAsia="微软雅黑" w:hAnsi="微软雅黑" w:hint="eastAsia"/>
          <w:b w:val="0"/>
          <w:bCs w:val="0"/>
          <w:color w:val="333333"/>
          <w:sz w:val="22"/>
          <w:szCs w:val="22"/>
        </w:rPr>
        <w:t>√</w:t>
      </w:r>
      <w:r w:rsidRPr="009945FA">
        <w:rPr>
          <w:rFonts w:ascii="华文仿宋" w:eastAsia="华文仿宋" w:hAnsi="华文仿宋" w:hint="eastAsia"/>
          <w:sz w:val="24"/>
          <w:szCs w:val="24"/>
        </w:rPr>
        <w:t>”</w:t>
      </w:r>
      <w:r>
        <w:rPr>
          <w:rFonts w:ascii="华文仿宋" w:eastAsia="华文仿宋" w:hAnsi="华文仿宋" w:hint="eastAsia"/>
          <w:sz w:val="24"/>
          <w:szCs w:val="24"/>
        </w:rPr>
        <w:t>。</w:t>
      </w:r>
    </w:p>
    <w:p w:rsidR="00577DA0" w:rsidRDefault="00577DA0" w:rsidP="006A63B8">
      <w:pPr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D238E3" w:rsidRPr="00D238E3" w:rsidRDefault="00D238E3" w:rsidP="00D238E3">
      <w:pPr>
        <w:jc w:val="center"/>
        <w:rPr>
          <w:rFonts w:ascii="黑体" w:eastAsia="黑体" w:hAnsi="黑体"/>
          <w:sz w:val="36"/>
          <w:szCs w:val="36"/>
        </w:rPr>
      </w:pPr>
      <w:r w:rsidRPr="00D238E3">
        <w:rPr>
          <w:rFonts w:ascii="黑体" w:eastAsia="黑体" w:hAnsi="黑体" w:hint="eastAsia"/>
          <w:sz w:val="36"/>
          <w:szCs w:val="36"/>
        </w:rPr>
        <w:t>领导班子2016年度履职尽责民主测评表</w:t>
      </w:r>
    </w:p>
    <w:p w:rsidR="00577DA0" w:rsidRPr="00577DA0" w:rsidRDefault="00577DA0" w:rsidP="00577DA0">
      <w:pPr>
        <w:tabs>
          <w:tab w:val="left" w:pos="8640"/>
        </w:tabs>
        <w:ind w:right="450"/>
        <w:jc w:val="left"/>
        <w:rPr>
          <w:rFonts w:ascii="华文中宋" w:eastAsia="华文中宋" w:hAnsi="华文中宋"/>
        </w:rPr>
      </w:pPr>
      <w:r w:rsidRPr="00AB143C">
        <w:rPr>
          <w:rFonts w:ascii="华文仿宋" w:eastAsia="华文仿宋" w:hAnsi="华文仿宋" w:hint="eastAsia"/>
          <w:sz w:val="30"/>
          <w:szCs w:val="30"/>
        </w:rPr>
        <w:t>单位:</w:t>
      </w:r>
      <w:r w:rsidRPr="00AB143C">
        <w:rPr>
          <w:rFonts w:ascii="华文仿宋" w:eastAsia="华文仿宋" w:hAnsi="华文仿宋" w:hint="eastAsia"/>
          <w:sz w:val="30"/>
          <w:szCs w:val="30"/>
          <w:u w:val="single"/>
        </w:rPr>
        <w:t xml:space="preserve">      </w:t>
      </w:r>
      <w:r>
        <w:rPr>
          <w:rFonts w:ascii="华文仿宋" w:eastAsia="华文仿宋" w:hAnsi="华文仿宋" w:hint="eastAsia"/>
          <w:sz w:val="30"/>
          <w:szCs w:val="30"/>
          <w:u w:val="single"/>
        </w:rPr>
        <w:t xml:space="preserve">          </w:t>
      </w:r>
      <w:r w:rsidRPr="00AB143C">
        <w:rPr>
          <w:rFonts w:ascii="华文仿宋" w:eastAsia="华文仿宋" w:hAnsi="华文仿宋" w:hint="eastAsia"/>
          <w:sz w:val="30"/>
          <w:szCs w:val="30"/>
          <w:u w:val="single"/>
        </w:rPr>
        <w:t xml:space="preserve"> </w:t>
      </w:r>
      <w:r w:rsidRPr="00AB143C">
        <w:rPr>
          <w:rFonts w:ascii="华文仿宋" w:eastAsia="华文仿宋" w:hAnsi="华文仿宋" w:hint="eastAsia"/>
          <w:sz w:val="30"/>
          <w:szCs w:val="30"/>
        </w:rPr>
        <w:t xml:space="preserve">      </w:t>
      </w:r>
      <w:r>
        <w:rPr>
          <w:rFonts w:ascii="华文仿宋" w:eastAsia="华文仿宋" w:hAnsi="华文仿宋" w:hint="eastAsia"/>
          <w:sz w:val="30"/>
          <w:szCs w:val="30"/>
        </w:rPr>
        <w:t xml:space="preserve">       </w:t>
      </w:r>
      <w:r w:rsidRPr="00AB143C">
        <w:rPr>
          <w:rFonts w:ascii="华文仿宋" w:eastAsia="华文仿宋" w:hAnsi="华文仿宋" w:hint="eastAsia"/>
          <w:sz w:val="30"/>
          <w:szCs w:val="30"/>
        </w:rPr>
        <w:t xml:space="preserve">  </w:t>
      </w:r>
      <w:r w:rsidRPr="00577DA0">
        <w:rPr>
          <w:rFonts w:ascii="华文仿宋" w:eastAsia="华文仿宋" w:hAnsi="华文仿宋" w:hint="eastAsia"/>
          <w:sz w:val="30"/>
          <w:szCs w:val="30"/>
        </w:rPr>
        <w:t>年    月   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599"/>
        <w:gridCol w:w="1704"/>
        <w:gridCol w:w="1705"/>
        <w:gridCol w:w="1705"/>
      </w:tblGrid>
      <w:tr w:rsidR="00577DA0" w:rsidTr="00C2154B">
        <w:tc>
          <w:tcPr>
            <w:tcW w:w="1809" w:type="dxa"/>
            <w:vMerge w:val="restart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测评内容</w:t>
            </w:r>
          </w:p>
        </w:tc>
        <w:tc>
          <w:tcPr>
            <w:tcW w:w="6713" w:type="dxa"/>
            <w:gridSpan w:val="4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评价意见</w:t>
            </w:r>
          </w:p>
        </w:tc>
      </w:tr>
      <w:tr w:rsidR="00577DA0" w:rsidTr="00C2154B">
        <w:trPr>
          <w:trHeight w:val="810"/>
        </w:trPr>
        <w:tc>
          <w:tcPr>
            <w:tcW w:w="1809" w:type="dxa"/>
            <w:vMerge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599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优秀</w:t>
            </w:r>
          </w:p>
        </w:tc>
        <w:tc>
          <w:tcPr>
            <w:tcW w:w="1704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良好</w:t>
            </w:r>
          </w:p>
        </w:tc>
        <w:tc>
          <w:tcPr>
            <w:tcW w:w="1705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一般</w:t>
            </w:r>
          </w:p>
        </w:tc>
        <w:tc>
          <w:tcPr>
            <w:tcW w:w="1705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较差</w:t>
            </w:r>
          </w:p>
        </w:tc>
      </w:tr>
      <w:tr w:rsidR="00577DA0" w:rsidTr="00C2154B">
        <w:trPr>
          <w:trHeight w:val="1301"/>
        </w:trPr>
        <w:tc>
          <w:tcPr>
            <w:tcW w:w="1809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总体情况</w:t>
            </w:r>
          </w:p>
        </w:tc>
        <w:tc>
          <w:tcPr>
            <w:tcW w:w="1599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4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  <w:tr w:rsidR="00577DA0" w:rsidTr="00C2154B">
        <w:trPr>
          <w:trHeight w:val="1689"/>
        </w:trPr>
        <w:tc>
          <w:tcPr>
            <w:tcW w:w="1809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  <w:r>
              <w:rPr>
                <w:rFonts w:ascii="华文仿宋" w:eastAsia="华文仿宋" w:hAnsi="华文仿宋" w:hint="eastAsia"/>
                <w:sz w:val="30"/>
                <w:szCs w:val="30"/>
              </w:rPr>
              <w:t>落实管党治党责任情况</w:t>
            </w:r>
          </w:p>
        </w:tc>
        <w:tc>
          <w:tcPr>
            <w:tcW w:w="1599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4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:rsidR="00577DA0" w:rsidRDefault="00577DA0" w:rsidP="00C2154B">
            <w:pPr>
              <w:jc w:val="center"/>
              <w:rPr>
                <w:rFonts w:ascii="华文仿宋" w:eastAsia="华文仿宋" w:hAnsi="华文仿宋"/>
                <w:sz w:val="30"/>
                <w:szCs w:val="30"/>
              </w:rPr>
            </w:pPr>
          </w:p>
        </w:tc>
      </w:tr>
    </w:tbl>
    <w:p w:rsidR="00577DA0" w:rsidRPr="009945FA" w:rsidRDefault="00577DA0" w:rsidP="00577DA0">
      <w:pPr>
        <w:pStyle w:val="1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b w:val="0"/>
          <w:bCs w:val="0"/>
          <w:color w:val="333333"/>
          <w:sz w:val="45"/>
          <w:szCs w:val="45"/>
        </w:rPr>
      </w:pPr>
      <w:r w:rsidRPr="009945FA">
        <w:rPr>
          <w:rFonts w:ascii="华文仿宋" w:eastAsia="华文仿宋" w:hAnsi="华文仿宋" w:hint="eastAsia"/>
          <w:sz w:val="24"/>
          <w:szCs w:val="24"/>
        </w:rPr>
        <w:t>注：请参加测评人员在评价意见栏中选择合适的一项打“</w:t>
      </w:r>
      <w:r w:rsidRPr="009945FA">
        <w:rPr>
          <w:rFonts w:ascii="微软雅黑" w:eastAsia="微软雅黑" w:hAnsi="微软雅黑" w:hint="eastAsia"/>
          <w:b w:val="0"/>
          <w:bCs w:val="0"/>
          <w:color w:val="333333"/>
          <w:sz w:val="22"/>
          <w:szCs w:val="22"/>
        </w:rPr>
        <w:t>√</w:t>
      </w:r>
      <w:r w:rsidRPr="009945FA">
        <w:rPr>
          <w:rFonts w:ascii="华文仿宋" w:eastAsia="华文仿宋" w:hAnsi="华文仿宋" w:hint="eastAsia"/>
          <w:sz w:val="24"/>
          <w:szCs w:val="24"/>
        </w:rPr>
        <w:t>”</w:t>
      </w:r>
      <w:r>
        <w:rPr>
          <w:rFonts w:ascii="华文仿宋" w:eastAsia="华文仿宋" w:hAnsi="华文仿宋" w:hint="eastAsia"/>
          <w:sz w:val="24"/>
          <w:szCs w:val="24"/>
        </w:rPr>
        <w:t>。</w:t>
      </w:r>
    </w:p>
    <w:p w:rsidR="00AB143C" w:rsidRPr="00577DA0" w:rsidRDefault="00AB143C" w:rsidP="00577DA0">
      <w:pPr>
        <w:jc w:val="center"/>
        <w:rPr>
          <w:rFonts w:ascii="华文仿宋" w:eastAsia="华文仿宋" w:hAnsi="华文仿宋"/>
          <w:sz w:val="30"/>
          <w:szCs w:val="30"/>
        </w:rPr>
      </w:pPr>
    </w:p>
    <w:sectPr w:rsidR="00AB143C" w:rsidRPr="00577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F68" w:rsidRDefault="00BD0F68" w:rsidP="009945FA">
      <w:r>
        <w:separator/>
      </w:r>
    </w:p>
  </w:endnote>
  <w:endnote w:type="continuationSeparator" w:id="0">
    <w:p w:rsidR="00BD0F68" w:rsidRDefault="00BD0F68" w:rsidP="0099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F68" w:rsidRDefault="00BD0F68" w:rsidP="009945FA">
      <w:r>
        <w:separator/>
      </w:r>
    </w:p>
  </w:footnote>
  <w:footnote w:type="continuationSeparator" w:id="0">
    <w:p w:rsidR="00BD0F68" w:rsidRDefault="00BD0F68" w:rsidP="00994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43C"/>
    <w:rsid w:val="002D495B"/>
    <w:rsid w:val="00320548"/>
    <w:rsid w:val="00350BC9"/>
    <w:rsid w:val="004963EF"/>
    <w:rsid w:val="00577DA0"/>
    <w:rsid w:val="006761E4"/>
    <w:rsid w:val="006A63B8"/>
    <w:rsid w:val="009945FA"/>
    <w:rsid w:val="00AB143C"/>
    <w:rsid w:val="00BD0F68"/>
    <w:rsid w:val="00D2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45F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94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945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94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945F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945FA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45F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94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945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94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945F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945FA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clovercool</dc:creator>
  <cp:lastModifiedBy>clovercool</cp:lastModifiedBy>
  <cp:revision>26</cp:revision>
  <dcterms:created xsi:type="dcterms:W3CDTF">2016-12-14T06:10:00Z</dcterms:created>
  <dcterms:modified xsi:type="dcterms:W3CDTF">2016-12-14T09:01:00Z</dcterms:modified>
</cp:coreProperties>
</file>